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23"/>
        <w:gridCol w:w="6947"/>
      </w:tblGrid>
      <w:tr w:rsidR="00E241EE" w:rsidRPr="000E14E6" w14:paraId="0D8749A3" w14:textId="77777777" w:rsidTr="00E241EE"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81EC2" w14:textId="77777777" w:rsidR="00E241EE" w:rsidRPr="000E14E6" w:rsidRDefault="00E241EE">
            <w:pPr>
              <w:spacing w:line="360" w:lineRule="auto"/>
              <w:rPr>
                <w:rFonts w:asciiTheme="minorHAnsi" w:hAnsiTheme="minorHAnsi"/>
                <w:b/>
                <w:sz w:val="24"/>
                <w:szCs w:val="24"/>
              </w:rPr>
            </w:pPr>
            <w:r w:rsidRPr="000E14E6">
              <w:rPr>
                <w:rFonts w:asciiTheme="minorHAnsi" w:hAnsiTheme="minorHAnsi"/>
                <w:b/>
                <w:sz w:val="24"/>
                <w:szCs w:val="24"/>
              </w:rPr>
              <w:t>Prowadzący:</w:t>
            </w:r>
          </w:p>
        </w:tc>
        <w:tc>
          <w:tcPr>
            <w:tcW w:w="6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6135F" w14:textId="77777777" w:rsidR="00E241EE" w:rsidRPr="000E14E6" w:rsidRDefault="00E241EE" w:rsidP="00605E89">
            <w:pPr>
              <w:pStyle w:val="Nagwek2"/>
              <w:widowControl/>
              <w:spacing w:line="360" w:lineRule="auto"/>
              <w:rPr>
                <w:rFonts w:asciiTheme="minorHAnsi" w:hAnsiTheme="minorHAnsi"/>
                <w:b/>
                <w:szCs w:val="24"/>
              </w:rPr>
            </w:pPr>
          </w:p>
          <w:p w14:paraId="0290F157" w14:textId="2DD9D3EE" w:rsidR="000E14E6" w:rsidRPr="000E14E6" w:rsidRDefault="000E14E6" w:rsidP="000E14E6">
            <w:pPr>
              <w:rPr>
                <w:b/>
                <w:sz w:val="24"/>
                <w:szCs w:val="24"/>
                <w:lang w:val="en-US"/>
              </w:rPr>
            </w:pPr>
            <w:r w:rsidRPr="000E14E6">
              <w:rPr>
                <w:b/>
                <w:sz w:val="24"/>
                <w:szCs w:val="24"/>
                <w:lang w:val="en-US"/>
              </w:rPr>
              <w:t>Prof. dr hab. Jan Chodkiewicz</w:t>
            </w:r>
          </w:p>
        </w:tc>
      </w:tr>
      <w:tr w:rsidR="00E241EE" w:rsidRPr="00E241EE" w14:paraId="46A9AD17" w14:textId="77777777" w:rsidTr="00E241EE"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09A15" w14:textId="77777777" w:rsidR="00E241EE" w:rsidRPr="000E14E6" w:rsidRDefault="00E241EE">
            <w:pPr>
              <w:spacing w:line="360" w:lineRule="auto"/>
              <w:rPr>
                <w:rFonts w:asciiTheme="minorHAnsi" w:hAnsiTheme="minorHAnsi"/>
                <w:b/>
                <w:sz w:val="24"/>
                <w:szCs w:val="24"/>
              </w:rPr>
            </w:pPr>
            <w:r w:rsidRPr="000E14E6">
              <w:rPr>
                <w:rFonts w:asciiTheme="minorHAnsi" w:hAnsiTheme="minorHAnsi"/>
                <w:b/>
                <w:sz w:val="24"/>
                <w:szCs w:val="24"/>
              </w:rPr>
              <w:t xml:space="preserve">Tytuł seminarium: </w:t>
            </w:r>
          </w:p>
        </w:tc>
        <w:tc>
          <w:tcPr>
            <w:tcW w:w="6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3D405" w14:textId="7E0D7309" w:rsidR="00E241EE" w:rsidRPr="000E14E6" w:rsidRDefault="000E14E6" w:rsidP="00E241EE">
            <w:pPr>
              <w:pStyle w:val="Nagwek3"/>
              <w:widowControl/>
              <w:spacing w:line="360" w:lineRule="auto"/>
              <w:rPr>
                <w:rFonts w:asciiTheme="minorHAnsi" w:hAnsiTheme="minorHAnsi"/>
                <w:i w:val="0"/>
                <w:sz w:val="24"/>
                <w:szCs w:val="24"/>
              </w:rPr>
            </w:pPr>
            <w:r w:rsidRPr="000E14E6">
              <w:rPr>
                <w:rFonts w:asciiTheme="minorHAnsi" w:hAnsiTheme="minorHAnsi"/>
                <w:i w:val="0"/>
                <w:sz w:val="24"/>
                <w:szCs w:val="24"/>
              </w:rPr>
              <w:t>Seminarium magisterskie</w:t>
            </w:r>
          </w:p>
        </w:tc>
      </w:tr>
    </w:tbl>
    <w:p w14:paraId="76622D22" w14:textId="77777777" w:rsidR="00FF20BD" w:rsidRDefault="00FF20BD" w:rsidP="00605E89">
      <w:pPr>
        <w:spacing w:after="0" w:line="240" w:lineRule="auto"/>
        <w:rPr>
          <w:szCs w:val="20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68"/>
      </w:tblGrid>
      <w:tr w:rsidR="00FF20BD" w:rsidRPr="002B50A3" w14:paraId="507BD466" w14:textId="77777777" w:rsidTr="00977BC5">
        <w:trPr>
          <w:trHeight w:val="3383"/>
        </w:trPr>
        <w:tc>
          <w:tcPr>
            <w:tcW w:w="9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A7321" w14:textId="77777777" w:rsidR="008933EE" w:rsidRPr="00665F5E" w:rsidRDefault="001B4963" w:rsidP="006F2F4A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u w:val="single"/>
              </w:rPr>
            </w:pPr>
            <w:r w:rsidRPr="00665F5E">
              <w:rPr>
                <w:rFonts w:asciiTheme="minorHAnsi" w:hAnsiTheme="minorHAnsi" w:cstheme="minorHAnsi"/>
                <w:b/>
                <w:u w:val="single"/>
              </w:rPr>
              <w:t>Tematyka:</w:t>
            </w:r>
            <w:r w:rsidR="00926930" w:rsidRPr="00665F5E">
              <w:rPr>
                <w:rFonts w:asciiTheme="minorHAnsi" w:hAnsiTheme="minorHAnsi" w:cstheme="minorHAnsi"/>
                <w:b/>
                <w:u w:val="single"/>
              </w:rPr>
              <w:t xml:space="preserve"> </w:t>
            </w:r>
          </w:p>
          <w:p w14:paraId="1561B5BF" w14:textId="39135DE7" w:rsidR="000E14E6" w:rsidRPr="00665F5E" w:rsidRDefault="000E14E6" w:rsidP="00581C4E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665F5E">
              <w:rPr>
                <w:rFonts w:asciiTheme="minorHAnsi" w:hAnsiTheme="minorHAnsi" w:cstheme="minorHAnsi"/>
              </w:rPr>
              <w:t xml:space="preserve">- depresja i tendencje samobójcze u kobiet i mężczyzn - korelaty i </w:t>
            </w:r>
            <w:proofErr w:type="spellStart"/>
            <w:r w:rsidRPr="00665F5E">
              <w:rPr>
                <w:rFonts w:asciiTheme="minorHAnsi" w:hAnsiTheme="minorHAnsi" w:cstheme="minorHAnsi"/>
              </w:rPr>
              <w:t>predyktory</w:t>
            </w:r>
            <w:proofErr w:type="spellEnd"/>
            <w:r w:rsidRPr="00665F5E">
              <w:rPr>
                <w:rFonts w:asciiTheme="minorHAnsi" w:hAnsiTheme="minorHAnsi" w:cstheme="minorHAnsi"/>
              </w:rPr>
              <w:t>,</w:t>
            </w:r>
          </w:p>
          <w:p w14:paraId="60850035" w14:textId="7D647CD3" w:rsidR="000E14E6" w:rsidRPr="00665F5E" w:rsidRDefault="000E14E6" w:rsidP="00581C4E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65F5E">
              <w:rPr>
                <w:rFonts w:asciiTheme="minorHAnsi" w:hAnsiTheme="minorHAnsi" w:cstheme="minorHAnsi"/>
              </w:rPr>
              <w:t xml:space="preserve">- determinanty poczucia osamotnienia, </w:t>
            </w:r>
            <w:r w:rsidR="00581C4E" w:rsidRPr="00665F5E">
              <w:rPr>
                <w:rFonts w:asciiTheme="minorHAnsi" w:hAnsiTheme="minorHAnsi" w:cstheme="minorHAnsi"/>
              </w:rPr>
              <w:t xml:space="preserve">bólu psychicznego, </w:t>
            </w:r>
            <w:r w:rsidRPr="00665F5E">
              <w:rPr>
                <w:rFonts w:asciiTheme="minorHAnsi" w:hAnsiTheme="minorHAnsi" w:cstheme="minorHAnsi"/>
              </w:rPr>
              <w:t xml:space="preserve">depresji i lęku u studentów i młodych dorosłych, </w:t>
            </w:r>
          </w:p>
          <w:p w14:paraId="29F5A54C" w14:textId="7BF8271C" w:rsidR="00581C4E" w:rsidRPr="00665F5E" w:rsidRDefault="00581C4E" w:rsidP="00581C4E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65F5E">
              <w:rPr>
                <w:rFonts w:asciiTheme="minorHAnsi" w:hAnsiTheme="minorHAnsi" w:cstheme="minorHAnsi"/>
              </w:rPr>
              <w:t>- tłumienie objawów depresji – związki ze stereotypami płci,</w:t>
            </w:r>
          </w:p>
          <w:p w14:paraId="60861CB4" w14:textId="6DF5A574" w:rsidR="000E14E6" w:rsidRPr="00665F5E" w:rsidRDefault="000E14E6" w:rsidP="00581C4E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665F5E">
              <w:rPr>
                <w:rFonts w:asciiTheme="minorHAnsi" w:hAnsiTheme="minorHAnsi" w:cstheme="minorHAnsi"/>
              </w:rPr>
              <w:t>-</w:t>
            </w:r>
            <w:proofErr w:type="spellStart"/>
            <w:r w:rsidRPr="00665F5E">
              <w:rPr>
                <w:rFonts w:asciiTheme="minorHAnsi" w:hAnsiTheme="minorHAnsi" w:cstheme="minorHAnsi"/>
              </w:rPr>
              <w:t>nieprzystosowawcze</w:t>
            </w:r>
            <w:proofErr w:type="spellEnd"/>
            <w:r w:rsidRPr="00665F5E">
              <w:rPr>
                <w:rFonts w:asciiTheme="minorHAnsi" w:hAnsiTheme="minorHAnsi" w:cstheme="minorHAnsi"/>
              </w:rPr>
              <w:t xml:space="preserve"> schematy poznawcze wg Younga -  związki z zaburzeniami afektywnymi (w tym depresją </w:t>
            </w:r>
            <w:proofErr w:type="spellStart"/>
            <w:r w:rsidRPr="00665F5E">
              <w:rPr>
                <w:rFonts w:asciiTheme="minorHAnsi" w:hAnsiTheme="minorHAnsi" w:cstheme="minorHAnsi"/>
              </w:rPr>
              <w:t>eksternalizacyjną</w:t>
            </w:r>
            <w:proofErr w:type="spellEnd"/>
            <w:r w:rsidRPr="00665F5E">
              <w:rPr>
                <w:rFonts w:asciiTheme="minorHAnsi" w:hAnsiTheme="minorHAnsi" w:cstheme="minorHAnsi"/>
              </w:rPr>
              <w:t xml:space="preserve"> i </w:t>
            </w:r>
            <w:proofErr w:type="spellStart"/>
            <w:r w:rsidRPr="00665F5E">
              <w:rPr>
                <w:rFonts w:asciiTheme="minorHAnsi" w:hAnsiTheme="minorHAnsi" w:cstheme="minorHAnsi"/>
              </w:rPr>
              <w:t>internalizacyjną</w:t>
            </w:r>
            <w:proofErr w:type="spellEnd"/>
            <w:r w:rsidRPr="00665F5E">
              <w:rPr>
                <w:rFonts w:asciiTheme="minorHAnsi" w:hAnsiTheme="minorHAnsi" w:cstheme="minorHAnsi"/>
              </w:rPr>
              <w:t xml:space="preserve"> u mężczyzn  i kobiet)</w:t>
            </w:r>
            <w:r w:rsidR="00581C4E" w:rsidRPr="00665F5E">
              <w:rPr>
                <w:rFonts w:asciiTheme="minorHAnsi" w:hAnsiTheme="minorHAnsi" w:cstheme="minorHAnsi"/>
              </w:rPr>
              <w:t xml:space="preserve"> i ryzykownymi</w:t>
            </w:r>
            <w:r w:rsidRPr="00665F5E">
              <w:rPr>
                <w:rFonts w:asciiTheme="minorHAnsi" w:hAnsiTheme="minorHAnsi" w:cstheme="minorHAnsi"/>
              </w:rPr>
              <w:t>.  Związki ze stereotypami płci,</w:t>
            </w:r>
          </w:p>
          <w:p w14:paraId="0930F7A3" w14:textId="404EEF03" w:rsidR="000E14E6" w:rsidRPr="00665F5E" w:rsidRDefault="000E14E6" w:rsidP="00581C4E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665F5E">
              <w:rPr>
                <w:rFonts w:asciiTheme="minorHAnsi" w:hAnsiTheme="minorHAnsi" w:cstheme="minorHAnsi"/>
              </w:rPr>
              <w:t xml:space="preserve">-zachowania ryzykowne (m.in alkohol, narkotyki, nadużywanie mediów społecznościowych ) u młodych dorosłych – korelaty i </w:t>
            </w:r>
            <w:proofErr w:type="spellStart"/>
            <w:r w:rsidRPr="00665F5E">
              <w:rPr>
                <w:rFonts w:asciiTheme="minorHAnsi" w:hAnsiTheme="minorHAnsi" w:cstheme="minorHAnsi"/>
              </w:rPr>
              <w:t>predyktory</w:t>
            </w:r>
            <w:proofErr w:type="spellEnd"/>
            <w:r w:rsidRPr="00665F5E">
              <w:rPr>
                <w:rFonts w:asciiTheme="minorHAnsi" w:hAnsiTheme="minorHAnsi" w:cstheme="minorHAnsi"/>
              </w:rPr>
              <w:t>,</w:t>
            </w:r>
          </w:p>
          <w:p w14:paraId="131C1D7F" w14:textId="7494F837" w:rsidR="000E14E6" w:rsidRDefault="000E14E6" w:rsidP="00581C4E">
            <w:pPr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665F5E">
              <w:rPr>
                <w:rFonts w:asciiTheme="minorHAnsi" w:hAnsiTheme="minorHAnsi" w:cstheme="minorHAnsi"/>
                <w:bCs/>
              </w:rPr>
              <w:t>- funkcjonowanie osób uzależnionych, współuzależnionych i dorosłych, dzieci alkoholików;</w:t>
            </w:r>
          </w:p>
          <w:p w14:paraId="10667274" w14:textId="5D2B309E" w:rsidR="00AE6FE3" w:rsidRPr="00AE6FE3" w:rsidRDefault="00AE6FE3" w:rsidP="00581C4E">
            <w:pPr>
              <w:spacing w:after="0" w:line="240" w:lineRule="auto"/>
              <w:rPr>
                <w:rFonts w:asciiTheme="minorHAnsi" w:hAnsiTheme="minorHAnsi" w:cstheme="minorHAnsi"/>
                <w:bCs/>
                <w:color w:val="EE0000"/>
              </w:rPr>
            </w:pPr>
            <w:r w:rsidRPr="00AE6FE3">
              <w:rPr>
                <w:rFonts w:asciiTheme="minorHAnsi" w:hAnsiTheme="minorHAnsi" w:cstheme="minorHAnsi"/>
                <w:bCs/>
                <w:color w:val="EE0000"/>
              </w:rPr>
              <w:t>DDA – z trauma wczesnodziecięca i bez traumy – różnice i podobieństwa</w:t>
            </w:r>
          </w:p>
          <w:p w14:paraId="08F5426F" w14:textId="70605D81" w:rsidR="00A44CE7" w:rsidRPr="00665F5E" w:rsidRDefault="00A44CE7" w:rsidP="006F2F4A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u w:val="single"/>
              </w:rPr>
            </w:pPr>
            <w:r w:rsidRPr="00665F5E">
              <w:rPr>
                <w:rFonts w:asciiTheme="minorHAnsi" w:hAnsiTheme="minorHAnsi" w:cstheme="minorHAnsi"/>
                <w:b/>
                <w:u w:val="single"/>
              </w:rPr>
              <w:t xml:space="preserve">Przykładowe </w:t>
            </w:r>
            <w:r w:rsidR="007B4E25" w:rsidRPr="00665F5E">
              <w:rPr>
                <w:rFonts w:asciiTheme="minorHAnsi" w:hAnsiTheme="minorHAnsi" w:cstheme="minorHAnsi"/>
                <w:b/>
                <w:u w:val="single"/>
              </w:rPr>
              <w:t>pytania badawcze</w:t>
            </w:r>
            <w:r w:rsidRPr="00665F5E">
              <w:rPr>
                <w:rFonts w:asciiTheme="minorHAnsi" w:hAnsiTheme="minorHAnsi" w:cstheme="minorHAnsi"/>
                <w:b/>
                <w:u w:val="single"/>
              </w:rPr>
              <w:t xml:space="preserve">: </w:t>
            </w:r>
          </w:p>
          <w:p w14:paraId="3BF00EEE" w14:textId="3A10DBD4" w:rsidR="00E36CDC" w:rsidRPr="00665F5E" w:rsidRDefault="000E14E6" w:rsidP="00581C4E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665F5E">
              <w:rPr>
                <w:rFonts w:asciiTheme="minorHAnsi" w:hAnsiTheme="minorHAnsi" w:cstheme="minorHAnsi"/>
                <w:bCs/>
              </w:rPr>
              <w:t xml:space="preserve">- czy kobiety i mężczyźni różnią się wyznacznikami depresji i tendencji samobójczych? </w:t>
            </w:r>
          </w:p>
          <w:p w14:paraId="08BC10FC" w14:textId="4284B28B" w:rsidR="000E14E6" w:rsidRPr="00665F5E" w:rsidRDefault="000E14E6" w:rsidP="00581C4E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665F5E">
              <w:rPr>
                <w:rFonts w:asciiTheme="minorHAnsi" w:hAnsiTheme="minorHAnsi" w:cstheme="minorHAnsi"/>
                <w:bCs/>
              </w:rPr>
              <w:t>- jak wyglądają związki stereotypów dotyczących płci z obawami depresyjnymi u</w:t>
            </w:r>
            <w:r w:rsidR="00581C4E" w:rsidRPr="00665F5E">
              <w:rPr>
                <w:rFonts w:asciiTheme="minorHAnsi" w:hAnsiTheme="minorHAnsi" w:cstheme="minorHAnsi"/>
                <w:bCs/>
              </w:rPr>
              <w:t xml:space="preserve"> młodych dorosłych?</w:t>
            </w:r>
          </w:p>
          <w:p w14:paraId="0DF988AD" w14:textId="512E5363" w:rsidR="00581C4E" w:rsidRPr="00665F5E" w:rsidRDefault="00581C4E" w:rsidP="00581C4E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665F5E">
              <w:rPr>
                <w:rFonts w:asciiTheme="minorHAnsi" w:hAnsiTheme="minorHAnsi" w:cstheme="minorHAnsi"/>
                <w:bCs/>
              </w:rPr>
              <w:t xml:space="preserve">- jakie </w:t>
            </w:r>
            <w:proofErr w:type="spellStart"/>
            <w:r w:rsidRPr="00665F5E">
              <w:rPr>
                <w:rFonts w:asciiTheme="minorHAnsi" w:hAnsiTheme="minorHAnsi" w:cstheme="minorHAnsi"/>
                <w:bCs/>
              </w:rPr>
              <w:t>predyktory</w:t>
            </w:r>
            <w:proofErr w:type="spellEnd"/>
            <w:r w:rsidRPr="00665F5E">
              <w:rPr>
                <w:rFonts w:asciiTheme="minorHAnsi" w:hAnsiTheme="minorHAnsi" w:cstheme="minorHAnsi"/>
                <w:bCs/>
              </w:rPr>
              <w:t xml:space="preserve"> poczucia osamotnienia i odczuwania bólu psychicznego występujących u studentów można wyróżnić? </w:t>
            </w:r>
          </w:p>
          <w:p w14:paraId="20512A3E" w14:textId="08040AE7" w:rsidR="00581C4E" w:rsidRPr="00665F5E" w:rsidRDefault="00581C4E" w:rsidP="00581C4E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665F5E">
              <w:rPr>
                <w:rFonts w:asciiTheme="minorHAnsi" w:hAnsiTheme="minorHAnsi" w:cstheme="minorHAnsi"/>
                <w:bCs/>
              </w:rPr>
              <w:t>- jakie zmienne wykazują związki z tłumieniem objawów depresji?</w:t>
            </w:r>
          </w:p>
          <w:p w14:paraId="20CFEDA6" w14:textId="657B37B7" w:rsidR="00581C4E" w:rsidRPr="00665F5E" w:rsidRDefault="00581C4E" w:rsidP="00581C4E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665F5E">
              <w:rPr>
                <w:rFonts w:asciiTheme="minorHAnsi" w:hAnsiTheme="minorHAnsi" w:cstheme="minorHAnsi"/>
                <w:bCs/>
              </w:rPr>
              <w:t xml:space="preserve">-czy istnieje związek między wychowywaniem się w rodzinie alkoholowej a występowaniem </w:t>
            </w:r>
            <w:proofErr w:type="spellStart"/>
            <w:r w:rsidRPr="00665F5E">
              <w:rPr>
                <w:rFonts w:asciiTheme="minorHAnsi" w:hAnsiTheme="minorHAnsi" w:cstheme="minorHAnsi"/>
                <w:bCs/>
              </w:rPr>
              <w:t>nieprzystosowawczych</w:t>
            </w:r>
            <w:proofErr w:type="spellEnd"/>
            <w:r w:rsidRPr="00665F5E">
              <w:rPr>
                <w:rFonts w:asciiTheme="minorHAnsi" w:hAnsiTheme="minorHAnsi" w:cstheme="minorHAnsi"/>
                <w:bCs/>
              </w:rPr>
              <w:t xml:space="preserve"> schematów poznawczych, osamotnienia i bólu psychicznego?</w:t>
            </w:r>
          </w:p>
          <w:p w14:paraId="253636D0" w14:textId="234FADD9" w:rsidR="00581C4E" w:rsidRPr="00665F5E" w:rsidRDefault="00581C4E" w:rsidP="00581C4E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665F5E">
              <w:rPr>
                <w:rFonts w:asciiTheme="minorHAnsi" w:hAnsiTheme="minorHAnsi" w:cstheme="minorHAnsi"/>
                <w:bCs/>
              </w:rPr>
              <w:t xml:space="preserve">-czy można wyróżnić czynniki chroniące przed występowaniem tendencji samobójczych oraz depresji u młodych dorosłych, a jeśli tak, to jakie zmienne psychologiczne będą się do nich zaliczały ? </w:t>
            </w:r>
          </w:p>
          <w:p w14:paraId="5B207B6C" w14:textId="03799E0D" w:rsidR="008933EE" w:rsidRPr="00665F5E" w:rsidRDefault="001B4963" w:rsidP="001B4963">
            <w:pPr>
              <w:spacing w:before="120" w:after="120" w:line="240" w:lineRule="auto"/>
              <w:jc w:val="both"/>
              <w:rPr>
                <w:rFonts w:asciiTheme="minorHAnsi" w:hAnsiTheme="minorHAnsi" w:cstheme="minorHAnsi"/>
                <w:b/>
                <w:u w:val="single"/>
              </w:rPr>
            </w:pPr>
            <w:r w:rsidRPr="00665F5E">
              <w:rPr>
                <w:rFonts w:asciiTheme="minorHAnsi" w:hAnsiTheme="minorHAnsi" w:cstheme="minorHAnsi"/>
                <w:b/>
                <w:u w:val="single"/>
              </w:rPr>
              <w:t>Wymagania wobec uczestników seminarium:</w:t>
            </w:r>
            <w:r w:rsidR="00926930" w:rsidRPr="00665F5E">
              <w:rPr>
                <w:rFonts w:asciiTheme="minorHAnsi" w:hAnsiTheme="minorHAnsi" w:cstheme="minorHAnsi"/>
                <w:b/>
                <w:u w:val="single"/>
              </w:rPr>
              <w:t xml:space="preserve"> </w:t>
            </w:r>
          </w:p>
          <w:p w14:paraId="1C4DE155" w14:textId="59907675" w:rsidR="00665F5E" w:rsidRPr="00665F5E" w:rsidRDefault="00665F5E" w:rsidP="00665F5E">
            <w:pPr>
              <w:spacing w:after="0"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- </w:t>
            </w:r>
            <w:r w:rsidRPr="00665F5E">
              <w:rPr>
                <w:rFonts w:asciiTheme="minorHAnsi" w:hAnsiTheme="minorHAnsi" w:cstheme="minorHAnsi"/>
              </w:rPr>
              <w:t>zainteresowanie problematyką;</w:t>
            </w:r>
          </w:p>
          <w:p w14:paraId="72CA4807" w14:textId="77777777" w:rsidR="00665F5E" w:rsidRPr="00665F5E" w:rsidRDefault="00665F5E" w:rsidP="00665F5E">
            <w:pPr>
              <w:spacing w:after="0" w:line="360" w:lineRule="auto"/>
              <w:jc w:val="both"/>
              <w:rPr>
                <w:rFonts w:asciiTheme="minorHAnsi" w:hAnsiTheme="minorHAnsi" w:cstheme="minorHAnsi"/>
              </w:rPr>
            </w:pPr>
            <w:r w:rsidRPr="00665F5E">
              <w:rPr>
                <w:rFonts w:asciiTheme="minorHAnsi" w:hAnsiTheme="minorHAnsi" w:cstheme="minorHAnsi"/>
              </w:rPr>
              <w:t>- znajomość metodologii badań psychologicznych i statystyki;</w:t>
            </w:r>
          </w:p>
          <w:p w14:paraId="553A1FB1" w14:textId="77777777" w:rsidR="00665F5E" w:rsidRPr="00665F5E" w:rsidRDefault="00665F5E" w:rsidP="00665F5E">
            <w:pPr>
              <w:spacing w:after="0" w:line="360" w:lineRule="auto"/>
              <w:jc w:val="both"/>
              <w:rPr>
                <w:rFonts w:asciiTheme="minorHAnsi" w:hAnsiTheme="minorHAnsi" w:cstheme="minorHAnsi"/>
              </w:rPr>
            </w:pPr>
            <w:r w:rsidRPr="00665F5E">
              <w:rPr>
                <w:rFonts w:asciiTheme="minorHAnsi" w:hAnsiTheme="minorHAnsi" w:cstheme="minorHAnsi"/>
              </w:rPr>
              <w:t>- znajomość pakietu statystycznego SPSS;</w:t>
            </w:r>
          </w:p>
          <w:p w14:paraId="31DE998D" w14:textId="77777777" w:rsidR="00665F5E" w:rsidRPr="00665F5E" w:rsidRDefault="00665F5E" w:rsidP="00665F5E">
            <w:pPr>
              <w:spacing w:after="0" w:line="360" w:lineRule="auto"/>
              <w:jc w:val="both"/>
              <w:rPr>
                <w:rFonts w:asciiTheme="minorHAnsi" w:hAnsiTheme="minorHAnsi" w:cstheme="minorHAnsi"/>
                <w:b/>
                <w:u w:val="single"/>
              </w:rPr>
            </w:pPr>
            <w:r w:rsidRPr="00665F5E">
              <w:rPr>
                <w:rFonts w:asciiTheme="minorHAnsi" w:hAnsiTheme="minorHAnsi" w:cstheme="minorHAnsi"/>
              </w:rPr>
              <w:t>-znajomość języka angielskiego w stopniu umożliwiającym korzystanie z literatury naukowej</w:t>
            </w:r>
          </w:p>
          <w:p w14:paraId="1C752387" w14:textId="016D3ADE" w:rsidR="00FF20BD" w:rsidRPr="00665F5E" w:rsidRDefault="001B4963" w:rsidP="008933EE">
            <w:pPr>
              <w:spacing w:before="120" w:after="120" w:line="240" w:lineRule="auto"/>
              <w:jc w:val="both"/>
              <w:rPr>
                <w:rFonts w:asciiTheme="minorHAnsi" w:hAnsiTheme="minorHAnsi" w:cstheme="minorHAnsi"/>
              </w:rPr>
            </w:pPr>
            <w:r w:rsidRPr="00665F5E">
              <w:rPr>
                <w:rFonts w:asciiTheme="minorHAnsi" w:hAnsiTheme="minorHAnsi" w:cstheme="minorHAnsi"/>
                <w:b/>
                <w:u w:val="single"/>
              </w:rPr>
              <w:t>Wstępny harmonogram pracy i warunki zaliczenia:</w:t>
            </w:r>
            <w:r w:rsidR="00926930" w:rsidRPr="00665F5E">
              <w:rPr>
                <w:rFonts w:asciiTheme="minorHAnsi" w:hAnsiTheme="minorHAnsi" w:cstheme="minorHAnsi"/>
              </w:rPr>
              <w:t xml:space="preserve"> </w:t>
            </w:r>
          </w:p>
          <w:p w14:paraId="3BE212DB" w14:textId="77777777" w:rsidR="00665F5E" w:rsidRPr="00665F5E" w:rsidRDefault="00665F5E" w:rsidP="00665F5E">
            <w:pPr>
              <w:pStyle w:val="FR1"/>
              <w:spacing w:line="360" w:lineRule="auto"/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65F5E">
              <w:rPr>
                <w:rFonts w:asciiTheme="minorHAnsi" w:hAnsiTheme="minorHAnsi" w:cstheme="minorHAnsi"/>
                <w:b/>
                <w:sz w:val="22"/>
                <w:szCs w:val="22"/>
              </w:rPr>
              <w:t>Semestr l:</w:t>
            </w:r>
          </w:p>
          <w:p w14:paraId="036E7915" w14:textId="77777777" w:rsidR="00977BC5" w:rsidRDefault="00665F5E" w:rsidP="00977BC5">
            <w:pPr>
              <w:pStyle w:val="FR1"/>
              <w:spacing w:line="360" w:lineRule="auto"/>
              <w:ind w:firstLine="492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665F5E">
              <w:rPr>
                <w:rFonts w:asciiTheme="minorHAnsi" w:hAnsiTheme="minorHAnsi" w:cstheme="minorHAnsi"/>
                <w:sz w:val="22"/>
                <w:szCs w:val="22"/>
              </w:rPr>
              <w:t>• ustalenie i wstępne sformułowanie tematu pracy,</w:t>
            </w:r>
          </w:p>
          <w:p w14:paraId="1A023132" w14:textId="519B1D77" w:rsidR="00665F5E" w:rsidRPr="00665F5E" w:rsidRDefault="00665F5E" w:rsidP="00977BC5">
            <w:pPr>
              <w:pStyle w:val="FR1"/>
              <w:numPr>
                <w:ilvl w:val="0"/>
                <w:numId w:val="21"/>
              </w:numPr>
              <w:spacing w:line="360" w:lineRule="auto"/>
              <w:ind w:left="634" w:hanging="142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665F5E">
              <w:rPr>
                <w:rFonts w:asciiTheme="minorHAnsi" w:hAnsiTheme="minorHAnsi" w:cstheme="minorHAnsi"/>
                <w:sz w:val="22"/>
                <w:szCs w:val="22"/>
              </w:rPr>
              <w:t xml:space="preserve">prezentacja artykułu naukowego poświęconego problematyce przyszłej pracy lub zbliżonej </w:t>
            </w:r>
          </w:p>
          <w:p w14:paraId="61261E1C" w14:textId="77777777" w:rsidR="00665F5E" w:rsidRPr="00665F5E" w:rsidRDefault="00665F5E" w:rsidP="00665F5E">
            <w:pPr>
              <w:pStyle w:val="FR1"/>
              <w:spacing w:line="360" w:lineRule="auto"/>
              <w:ind w:firstLine="492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665F5E">
              <w:rPr>
                <w:rFonts w:asciiTheme="minorHAnsi" w:hAnsiTheme="minorHAnsi" w:cstheme="minorHAnsi"/>
                <w:sz w:val="22"/>
                <w:szCs w:val="22"/>
              </w:rPr>
              <w:t>• akceptacja programu badań,</w:t>
            </w:r>
          </w:p>
          <w:p w14:paraId="0E5DF4F0" w14:textId="77777777" w:rsidR="00665F5E" w:rsidRPr="00665F5E" w:rsidRDefault="00665F5E" w:rsidP="00665F5E">
            <w:pPr>
              <w:pStyle w:val="FR1"/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65F5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665F5E">
              <w:rPr>
                <w:rFonts w:asciiTheme="minorHAnsi" w:hAnsiTheme="minorHAnsi" w:cstheme="minorHAnsi"/>
                <w:b/>
                <w:sz w:val="22"/>
                <w:szCs w:val="22"/>
              </w:rPr>
              <w:t>Semestr 2:</w:t>
            </w:r>
          </w:p>
          <w:p w14:paraId="43E48AB9" w14:textId="77777777" w:rsidR="00665F5E" w:rsidRPr="00665F5E" w:rsidRDefault="00665F5E" w:rsidP="00665F5E">
            <w:pPr>
              <w:pStyle w:val="FR1"/>
              <w:spacing w:line="360" w:lineRule="auto"/>
              <w:ind w:firstLine="70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665F5E">
              <w:rPr>
                <w:rFonts w:asciiTheme="minorHAnsi" w:hAnsiTheme="minorHAnsi" w:cstheme="minorHAnsi"/>
                <w:sz w:val="22"/>
                <w:szCs w:val="22"/>
              </w:rPr>
              <w:t>• napisanie części pracy lub</w:t>
            </w:r>
          </w:p>
          <w:p w14:paraId="56781151" w14:textId="66361585" w:rsidR="00E36CDC" w:rsidRPr="00665F5E" w:rsidRDefault="00665F5E" w:rsidP="00665F5E">
            <w:pPr>
              <w:pStyle w:val="FR1"/>
              <w:spacing w:line="360" w:lineRule="auto"/>
              <w:ind w:firstLine="70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665F5E">
              <w:rPr>
                <w:rFonts w:asciiTheme="minorHAnsi" w:hAnsiTheme="minorHAnsi" w:cstheme="minorHAnsi"/>
                <w:sz w:val="22"/>
                <w:szCs w:val="22"/>
              </w:rPr>
              <w:t>• wykonanie części badań w tym badań pilotażowych</w:t>
            </w:r>
          </w:p>
          <w:p w14:paraId="66118EE6" w14:textId="77777777" w:rsidR="00665F5E" w:rsidRPr="00665F5E" w:rsidRDefault="00665F5E" w:rsidP="00665F5E">
            <w:pPr>
              <w:pStyle w:val="FR1"/>
              <w:spacing w:line="360" w:lineRule="auto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665F5E">
              <w:rPr>
                <w:rFonts w:asciiTheme="minorHAnsi" w:hAnsiTheme="minorHAnsi" w:cstheme="minorHAnsi"/>
                <w:i/>
                <w:sz w:val="22"/>
                <w:szCs w:val="22"/>
              </w:rPr>
              <w:t>warunkiem przystąpienia do zajęć w kolejnym semestrze 3 jest przedstawienie danych surowych z przeprowadzonych badań lub części teoretycznej</w:t>
            </w:r>
          </w:p>
          <w:p w14:paraId="4AA3F914" w14:textId="77777777" w:rsidR="00665F5E" w:rsidRPr="00665F5E" w:rsidRDefault="00665F5E" w:rsidP="00665F5E">
            <w:pPr>
              <w:pStyle w:val="FR1"/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65F5E">
              <w:rPr>
                <w:rFonts w:asciiTheme="minorHAnsi" w:hAnsiTheme="minorHAnsi" w:cstheme="minorHAnsi"/>
                <w:b/>
                <w:sz w:val="22"/>
                <w:szCs w:val="22"/>
              </w:rPr>
              <w:t>Semestr 3:</w:t>
            </w:r>
          </w:p>
          <w:p w14:paraId="0F9740D8" w14:textId="77777777" w:rsidR="00665F5E" w:rsidRPr="00665F5E" w:rsidRDefault="00665F5E" w:rsidP="00665F5E">
            <w:pPr>
              <w:pStyle w:val="FR1"/>
              <w:spacing w:line="360" w:lineRule="auto"/>
              <w:ind w:firstLine="70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665F5E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• wykonanie pozostałej części badań</w:t>
            </w:r>
          </w:p>
          <w:p w14:paraId="389F6A5F" w14:textId="77777777" w:rsidR="00665F5E" w:rsidRPr="00665F5E" w:rsidRDefault="00665F5E" w:rsidP="00665F5E">
            <w:pPr>
              <w:pStyle w:val="FR1"/>
              <w:numPr>
                <w:ilvl w:val="0"/>
                <w:numId w:val="20"/>
              </w:numPr>
              <w:spacing w:line="360" w:lineRule="auto"/>
              <w:ind w:left="993" w:hanging="284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665F5E">
              <w:rPr>
                <w:rFonts w:asciiTheme="minorHAnsi" w:hAnsiTheme="minorHAnsi" w:cstheme="minorHAnsi"/>
                <w:sz w:val="22"/>
                <w:szCs w:val="22"/>
              </w:rPr>
              <w:t>analiza danych,</w:t>
            </w:r>
          </w:p>
          <w:p w14:paraId="56C0986D" w14:textId="77777777" w:rsidR="00665F5E" w:rsidRPr="00665F5E" w:rsidRDefault="00665F5E" w:rsidP="00665F5E">
            <w:pPr>
              <w:pStyle w:val="FR1"/>
              <w:spacing w:line="360" w:lineRule="auto"/>
              <w:ind w:firstLine="70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665F5E">
              <w:rPr>
                <w:rFonts w:asciiTheme="minorHAnsi" w:hAnsiTheme="minorHAnsi" w:cstheme="minorHAnsi"/>
                <w:sz w:val="22"/>
                <w:szCs w:val="22"/>
              </w:rPr>
              <w:t>• złożenie rozdziału prezentującego dane,</w:t>
            </w:r>
          </w:p>
          <w:p w14:paraId="35A4663D" w14:textId="77777777" w:rsidR="00665F5E" w:rsidRPr="00665F5E" w:rsidRDefault="00665F5E" w:rsidP="00665F5E">
            <w:pPr>
              <w:pStyle w:val="FR1"/>
              <w:spacing w:line="360" w:lineRule="auto"/>
              <w:ind w:right="600"/>
              <w:jc w:val="left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665F5E">
              <w:rPr>
                <w:rFonts w:asciiTheme="minorHAnsi" w:hAnsiTheme="minorHAnsi" w:cstheme="minorHAnsi"/>
                <w:i/>
                <w:sz w:val="22"/>
                <w:szCs w:val="22"/>
              </w:rPr>
              <w:t>warunkiem przystąpienia do zajęć w semestrze 4 jest przedstawienie gotowego rozdziału. prezentującego wyniki badań lub danych z badania</w:t>
            </w:r>
          </w:p>
          <w:p w14:paraId="7EF3076D" w14:textId="77777777" w:rsidR="00665F5E" w:rsidRPr="00665F5E" w:rsidRDefault="00665F5E" w:rsidP="00665F5E">
            <w:pPr>
              <w:pStyle w:val="FR1"/>
              <w:spacing w:line="360" w:lineRule="auto"/>
              <w:ind w:right="600"/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65F5E">
              <w:rPr>
                <w:rFonts w:asciiTheme="minorHAnsi" w:hAnsiTheme="minorHAnsi" w:cstheme="minorHAnsi"/>
                <w:b/>
                <w:sz w:val="22"/>
                <w:szCs w:val="22"/>
              </w:rPr>
              <w:t>Semestr 4:</w:t>
            </w:r>
          </w:p>
          <w:p w14:paraId="4C70D58F" w14:textId="77777777" w:rsidR="00665F5E" w:rsidRPr="00665F5E" w:rsidRDefault="00665F5E" w:rsidP="00665F5E">
            <w:pPr>
              <w:pStyle w:val="FR1"/>
              <w:spacing w:line="360" w:lineRule="auto"/>
              <w:ind w:firstLine="700"/>
              <w:jc w:val="left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665F5E">
              <w:rPr>
                <w:rFonts w:asciiTheme="minorHAnsi" w:hAnsiTheme="minorHAnsi" w:cstheme="minorHAnsi"/>
                <w:sz w:val="22"/>
                <w:szCs w:val="22"/>
              </w:rPr>
              <w:t xml:space="preserve">• napisanie i złożenie kompletnej pracy magisterskiej, </w:t>
            </w:r>
            <w:r w:rsidRPr="00665F5E">
              <w:rPr>
                <w:rFonts w:asciiTheme="minorHAnsi" w:hAnsiTheme="minorHAnsi" w:cstheme="minorHAnsi"/>
                <w:i/>
                <w:sz w:val="22"/>
                <w:szCs w:val="22"/>
              </w:rPr>
              <w:t>co jest warunkiem zaliczenia  semestru</w:t>
            </w:r>
          </w:p>
          <w:p w14:paraId="495B5940" w14:textId="337DB7BC" w:rsidR="009E1EC5" w:rsidRPr="00665F5E" w:rsidRDefault="00665F5E" w:rsidP="00665F5E">
            <w:pPr>
              <w:pStyle w:val="FR1"/>
              <w:spacing w:line="360" w:lineRule="auto"/>
              <w:ind w:firstLine="70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665F5E">
              <w:rPr>
                <w:rFonts w:asciiTheme="minorHAnsi" w:hAnsiTheme="minorHAnsi" w:cstheme="minorHAnsi"/>
                <w:sz w:val="22"/>
                <w:szCs w:val="22"/>
              </w:rPr>
              <w:t>Wymagana jest obecność studentów na zajęciach</w:t>
            </w:r>
          </w:p>
        </w:tc>
      </w:tr>
    </w:tbl>
    <w:p w14:paraId="39903954" w14:textId="77777777" w:rsidR="00276743" w:rsidRPr="002B50A3" w:rsidRDefault="00276743" w:rsidP="00E241EE">
      <w:pPr>
        <w:rPr>
          <w:rFonts w:asciiTheme="minorHAnsi" w:hAnsiTheme="minorHAnsi" w:cstheme="minorHAnsi"/>
        </w:rPr>
      </w:pPr>
    </w:p>
    <w:sectPr w:rsidR="00276743" w:rsidRPr="002B50A3" w:rsidSect="00E241EE">
      <w:pgSz w:w="11906" w:h="16838"/>
      <w:pgMar w:top="1276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026C0D78"/>
    <w:multiLevelType w:val="hybridMultilevel"/>
    <w:tmpl w:val="AFDC11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"/>
      <w:legacy w:legacy="1" w:legacySpace="360" w:legacyIndent="283"/>
      <w:lvlJc w:val="left"/>
      <w:pPr>
        <w:ind w:left="1363" w:hanging="283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8901CB6"/>
    <w:multiLevelType w:val="hybridMultilevel"/>
    <w:tmpl w:val="90C67F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BA23F9"/>
    <w:multiLevelType w:val="hybridMultilevel"/>
    <w:tmpl w:val="92EE5EB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AF73B01"/>
    <w:multiLevelType w:val="hybridMultilevel"/>
    <w:tmpl w:val="BD04D8E0"/>
    <w:lvl w:ilvl="0" w:tplc="0415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5" w15:restartNumberingAfterBreak="0">
    <w:nsid w:val="1F2057C1"/>
    <w:multiLevelType w:val="hybridMultilevel"/>
    <w:tmpl w:val="F17CEA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105205"/>
    <w:multiLevelType w:val="hybridMultilevel"/>
    <w:tmpl w:val="FADA3A3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4093199"/>
    <w:multiLevelType w:val="hybridMultilevel"/>
    <w:tmpl w:val="EE70055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6914BA4"/>
    <w:multiLevelType w:val="hybridMultilevel"/>
    <w:tmpl w:val="34F4BF1E"/>
    <w:lvl w:ilvl="0" w:tplc="04150001">
      <w:start w:val="1"/>
      <w:numFmt w:val="bullet"/>
      <w:lvlText w:val=""/>
      <w:lvlJc w:val="left"/>
      <w:pPr>
        <w:ind w:left="125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17" w:hanging="360"/>
      </w:pPr>
      <w:rPr>
        <w:rFonts w:ascii="Wingdings" w:hAnsi="Wingdings" w:hint="default"/>
      </w:rPr>
    </w:lvl>
  </w:abstractNum>
  <w:abstractNum w:abstractNumId="9" w15:restartNumberingAfterBreak="0">
    <w:nsid w:val="28F33FBC"/>
    <w:multiLevelType w:val="hybridMultilevel"/>
    <w:tmpl w:val="7F346EEA"/>
    <w:lvl w:ilvl="0" w:tplc="0415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0" w15:restartNumberingAfterBreak="0">
    <w:nsid w:val="32AD6250"/>
    <w:multiLevelType w:val="hybridMultilevel"/>
    <w:tmpl w:val="B298E99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1BF55F1"/>
    <w:multiLevelType w:val="hybridMultilevel"/>
    <w:tmpl w:val="681094B0"/>
    <w:lvl w:ilvl="0" w:tplc="90E2DAD6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3328C90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CC2B7C0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E867AC6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B306D6E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7F6162E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5428A18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D464BA8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7241652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187DD5"/>
    <w:multiLevelType w:val="hybridMultilevel"/>
    <w:tmpl w:val="287473F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F711947"/>
    <w:multiLevelType w:val="hybridMultilevel"/>
    <w:tmpl w:val="1818C4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B81DC1"/>
    <w:multiLevelType w:val="hybridMultilevel"/>
    <w:tmpl w:val="B5368FE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A2C2FEF"/>
    <w:multiLevelType w:val="hybridMultilevel"/>
    <w:tmpl w:val="2B70CA3E"/>
    <w:lvl w:ilvl="0" w:tplc="FFFFFFFF"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DF20F3"/>
    <w:multiLevelType w:val="hybridMultilevel"/>
    <w:tmpl w:val="74A42322"/>
    <w:lvl w:ilvl="0" w:tplc="0415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17" w15:restartNumberingAfterBreak="0">
    <w:nsid w:val="7C900077"/>
    <w:multiLevelType w:val="hybridMultilevel"/>
    <w:tmpl w:val="20547B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290375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48216357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10718177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 w16cid:durableId="1541937104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5" w16cid:durableId="587076392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6" w16cid:durableId="829180801">
    <w:abstractNumId w:val="14"/>
  </w:num>
  <w:num w:numId="7" w16cid:durableId="360400876">
    <w:abstractNumId w:val="1"/>
  </w:num>
  <w:num w:numId="8" w16cid:durableId="1528253754">
    <w:abstractNumId w:val="15"/>
  </w:num>
  <w:num w:numId="9" w16cid:durableId="1541237810">
    <w:abstractNumId w:val="10"/>
  </w:num>
  <w:num w:numId="10" w16cid:durableId="359360591">
    <w:abstractNumId w:val="6"/>
  </w:num>
  <w:num w:numId="11" w16cid:durableId="175116510">
    <w:abstractNumId w:val="5"/>
  </w:num>
  <w:num w:numId="12" w16cid:durableId="888882279">
    <w:abstractNumId w:val="7"/>
  </w:num>
  <w:num w:numId="13" w16cid:durableId="14500235">
    <w:abstractNumId w:val="3"/>
  </w:num>
  <w:num w:numId="14" w16cid:durableId="358509641">
    <w:abstractNumId w:val="11"/>
  </w:num>
  <w:num w:numId="15" w16cid:durableId="540940995">
    <w:abstractNumId w:val="9"/>
  </w:num>
  <w:num w:numId="16" w16cid:durableId="337659738">
    <w:abstractNumId w:val="2"/>
  </w:num>
  <w:num w:numId="17" w16cid:durableId="988248683">
    <w:abstractNumId w:val="13"/>
  </w:num>
  <w:num w:numId="18" w16cid:durableId="438599044">
    <w:abstractNumId w:val="17"/>
  </w:num>
  <w:num w:numId="19" w16cid:durableId="792556594">
    <w:abstractNumId w:val="16"/>
  </w:num>
  <w:num w:numId="20" w16cid:durableId="1673603111">
    <w:abstractNumId w:val="4"/>
  </w:num>
  <w:num w:numId="21" w16cid:durableId="11606698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20BD"/>
    <w:rsid w:val="000B3B46"/>
    <w:rsid w:val="000D0381"/>
    <w:rsid w:val="000E14E6"/>
    <w:rsid w:val="00121176"/>
    <w:rsid w:val="00122402"/>
    <w:rsid w:val="00130537"/>
    <w:rsid w:val="00132549"/>
    <w:rsid w:val="00186E5F"/>
    <w:rsid w:val="001A03E4"/>
    <w:rsid w:val="001B4963"/>
    <w:rsid w:val="001E0C1A"/>
    <w:rsid w:val="0020271E"/>
    <w:rsid w:val="0023096C"/>
    <w:rsid w:val="00276743"/>
    <w:rsid w:val="002B50A3"/>
    <w:rsid w:val="002F2530"/>
    <w:rsid w:val="00301954"/>
    <w:rsid w:val="003E31E4"/>
    <w:rsid w:val="0043612F"/>
    <w:rsid w:val="00477A3D"/>
    <w:rsid w:val="00581C4E"/>
    <w:rsid w:val="005D6196"/>
    <w:rsid w:val="005F423A"/>
    <w:rsid w:val="005F4A0B"/>
    <w:rsid w:val="00603B47"/>
    <w:rsid w:val="00605E89"/>
    <w:rsid w:val="00665F5E"/>
    <w:rsid w:val="006711ED"/>
    <w:rsid w:val="006C4B67"/>
    <w:rsid w:val="006F2F4A"/>
    <w:rsid w:val="007B4E25"/>
    <w:rsid w:val="007D68CF"/>
    <w:rsid w:val="0081045B"/>
    <w:rsid w:val="008933EE"/>
    <w:rsid w:val="00901F46"/>
    <w:rsid w:val="009063DA"/>
    <w:rsid w:val="00917BE2"/>
    <w:rsid w:val="00926930"/>
    <w:rsid w:val="0093091F"/>
    <w:rsid w:val="00977BC5"/>
    <w:rsid w:val="009E1EC5"/>
    <w:rsid w:val="00A170DB"/>
    <w:rsid w:val="00A27A76"/>
    <w:rsid w:val="00A44CE7"/>
    <w:rsid w:val="00A94444"/>
    <w:rsid w:val="00AC3F0A"/>
    <w:rsid w:val="00AD3C76"/>
    <w:rsid w:val="00AE543D"/>
    <w:rsid w:val="00AE6FE3"/>
    <w:rsid w:val="00B948BA"/>
    <w:rsid w:val="00B9734C"/>
    <w:rsid w:val="00BC7591"/>
    <w:rsid w:val="00CC2B73"/>
    <w:rsid w:val="00D06E1A"/>
    <w:rsid w:val="00D714C0"/>
    <w:rsid w:val="00D8588B"/>
    <w:rsid w:val="00DC60DD"/>
    <w:rsid w:val="00DF2A76"/>
    <w:rsid w:val="00E241EE"/>
    <w:rsid w:val="00E36CDC"/>
    <w:rsid w:val="00E8478F"/>
    <w:rsid w:val="00F059D3"/>
    <w:rsid w:val="00F42859"/>
    <w:rsid w:val="00FE7EA0"/>
    <w:rsid w:val="00FF2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3EE8C7"/>
  <w15:docId w15:val="{BCDBC817-5394-4624-AA6E-C07992BF5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06E1A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qFormat/>
    <w:rsid w:val="00FF20BD"/>
    <w:pPr>
      <w:keepNext/>
      <w:widowControl w:val="0"/>
      <w:spacing w:after="0" w:line="240" w:lineRule="auto"/>
      <w:outlineLvl w:val="1"/>
    </w:pPr>
    <w:rPr>
      <w:rFonts w:ascii="Times New Roman" w:eastAsia="Times New Roman" w:hAnsi="Times New Roman"/>
      <w:sz w:val="24"/>
      <w:szCs w:val="20"/>
    </w:rPr>
  </w:style>
  <w:style w:type="paragraph" w:styleId="Nagwek3">
    <w:name w:val="heading 3"/>
    <w:basedOn w:val="Normalny"/>
    <w:next w:val="Normalny"/>
    <w:link w:val="Nagwek3Znak"/>
    <w:qFormat/>
    <w:rsid w:val="00FF20BD"/>
    <w:pPr>
      <w:keepNext/>
      <w:widowControl w:val="0"/>
      <w:spacing w:after="0" w:line="240" w:lineRule="auto"/>
      <w:outlineLvl w:val="2"/>
    </w:pPr>
    <w:rPr>
      <w:rFonts w:ascii="Times New Roman" w:eastAsia="Times New Roman" w:hAnsi="Times New Roman"/>
      <w:b/>
      <w:i/>
      <w:sz w:val="28"/>
      <w:szCs w:val="20"/>
    </w:rPr>
  </w:style>
  <w:style w:type="paragraph" w:styleId="Nagwek4">
    <w:name w:val="heading 4"/>
    <w:basedOn w:val="Normalny"/>
    <w:next w:val="Normalny"/>
    <w:link w:val="Nagwek4Znak"/>
    <w:qFormat/>
    <w:rsid w:val="00FF20BD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FF20BD"/>
    <w:rPr>
      <w:rFonts w:ascii="Times New Roman" w:eastAsia="Times New Roman" w:hAnsi="Times New Roman"/>
      <w:sz w:val="24"/>
    </w:rPr>
  </w:style>
  <w:style w:type="character" w:customStyle="1" w:styleId="Nagwek3Znak">
    <w:name w:val="Nagłówek 3 Znak"/>
    <w:link w:val="Nagwek3"/>
    <w:rsid w:val="00FF20BD"/>
    <w:rPr>
      <w:rFonts w:ascii="Times New Roman" w:eastAsia="Times New Roman" w:hAnsi="Times New Roman"/>
      <w:b/>
      <w:i/>
      <w:sz w:val="28"/>
    </w:rPr>
  </w:style>
  <w:style w:type="character" w:customStyle="1" w:styleId="Nagwek4Znak">
    <w:name w:val="Nagłówek 4 Znak"/>
    <w:link w:val="Nagwek4"/>
    <w:semiHidden/>
    <w:rsid w:val="00FF20BD"/>
    <w:rPr>
      <w:rFonts w:ascii="Times New Roman" w:eastAsia="Times New Roman" w:hAnsi="Times New Roman"/>
      <w:b/>
      <w:bCs/>
      <w:sz w:val="28"/>
      <w:szCs w:val="28"/>
    </w:rPr>
  </w:style>
  <w:style w:type="paragraph" w:styleId="Akapitzlist">
    <w:name w:val="List Paragraph"/>
    <w:basedOn w:val="Normalny"/>
    <w:uiPriority w:val="34"/>
    <w:qFormat/>
    <w:rsid w:val="008933EE"/>
    <w:pPr>
      <w:ind w:left="720"/>
      <w:contextualSpacing/>
    </w:pPr>
  </w:style>
  <w:style w:type="paragraph" w:customStyle="1" w:styleId="FR1">
    <w:name w:val="FR1"/>
    <w:uiPriority w:val="99"/>
    <w:rsid w:val="00605E89"/>
    <w:pPr>
      <w:widowControl w:val="0"/>
      <w:suppressAutoHyphens/>
      <w:jc w:val="both"/>
    </w:pPr>
    <w:rPr>
      <w:rFonts w:ascii="Times New Roman" w:eastAsia="Times New Roman" w:hAnsi="Times New Roman"/>
      <w:sz w:val="3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027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032519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340</Words>
  <Characters>2374</Characters>
  <Application>Microsoft Office Word</Application>
  <DocSecurity>0</DocSecurity>
  <Lines>52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Prowadzący:</vt:lpstr>
    </vt:vector>
  </TitlesOfParts>
  <Company>Microsoft</Company>
  <LinksUpToDate>false</LinksUpToDate>
  <CharactersWithSpaces>2668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Prowadzący:</dc:title>
  <dc:creator>User</dc:creator>
  <cp:lastModifiedBy>Jan Chodkiewicz</cp:lastModifiedBy>
  <cp:revision>5</cp:revision>
  <cp:lastPrinted>2019-10-06T13:20:00Z</cp:lastPrinted>
  <dcterms:created xsi:type="dcterms:W3CDTF">2026-03-10T20:02:00Z</dcterms:created>
  <dcterms:modified xsi:type="dcterms:W3CDTF">2026-03-11T10:33:00Z</dcterms:modified>
</cp:coreProperties>
</file>